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5E338F6D" w:rsidR="00162B24" w:rsidRPr="00CD1D59" w:rsidRDefault="00CA0C80" w:rsidP="00B21F65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B743D19" wp14:editId="247CAE33">
            <wp:simplePos x="2687541" y="723569"/>
            <wp:positionH relativeFrom="column">
              <wp:posOffset>2684062</wp:posOffset>
            </wp:positionH>
            <wp:positionV relativeFrom="paragraph">
              <wp:align>top</wp:align>
            </wp:positionV>
            <wp:extent cx="2181225" cy="352425"/>
            <wp:effectExtent l="0" t="0" r="9525" b="9525"/>
            <wp:wrapSquare wrapText="bothSides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1F65">
        <w:rPr>
          <w:rFonts w:ascii="Arial" w:hAnsi="Arial" w:cs="Arial"/>
          <w:b/>
          <w:iCs/>
          <w:sz w:val="22"/>
          <w:szCs w:val="22"/>
        </w:rPr>
        <w:br w:type="textWrapping" w:clear="all"/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C187F82" w14:textId="77777777" w:rsidR="00F812E0" w:rsidRPr="00002909" w:rsidRDefault="00F812E0" w:rsidP="00F812E0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002909">
        <w:rPr>
          <w:rFonts w:ascii="Arial" w:eastAsia="Arial" w:hAnsi="Arial" w:cs="Arial"/>
          <w:sz w:val="22"/>
          <w:szCs w:val="22"/>
        </w:rPr>
        <w:t>Nr sprawy: PZ.293.361.2026</w:t>
      </w:r>
    </w:p>
    <w:p w14:paraId="32E0784B" w14:textId="77777777" w:rsidR="00F812E0" w:rsidRPr="00002909" w:rsidRDefault="00F812E0" w:rsidP="00F812E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02909">
        <w:rPr>
          <w:rFonts w:ascii="Arial" w:eastAsia="Arial" w:hAnsi="Arial" w:cs="Arial"/>
          <w:sz w:val="22"/>
          <w:szCs w:val="22"/>
        </w:rPr>
        <w:t>Nr postępowania: 6060/ILG 8/01606/01583/26/P</w:t>
      </w:r>
    </w:p>
    <w:p w14:paraId="692F267A" w14:textId="14AFBCB0" w:rsidR="00B21F65" w:rsidRDefault="00B21F65" w:rsidP="00B21F65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Nazwa postępowania: </w:t>
      </w:r>
      <w:r w:rsidRPr="00B21F65">
        <w:rPr>
          <w:rFonts w:ascii="Arial" w:eastAsia="Arial" w:hAnsi="Arial" w:cs="Arial"/>
          <w:sz w:val="22"/>
          <w:szCs w:val="22"/>
        </w:rPr>
        <w:t>„</w:t>
      </w:r>
      <w:r w:rsidR="00F812E0" w:rsidRPr="00F812E0">
        <w:rPr>
          <w:rFonts w:ascii="Arial" w:eastAsia="Arial" w:hAnsi="Arial" w:cs="Arial"/>
          <w:sz w:val="22"/>
          <w:szCs w:val="22"/>
        </w:rPr>
        <w:t>Dostawa platformy sprzętowo-programowej dla projektów związanych ze sztuczną inteligencją.</w:t>
      </w:r>
      <w:r w:rsidRPr="00B21F65">
        <w:rPr>
          <w:rFonts w:ascii="Arial" w:eastAsia="Arial" w:hAnsi="Arial" w:cs="Arial"/>
          <w:sz w:val="22"/>
          <w:szCs w:val="22"/>
        </w:rPr>
        <w:t>”</w:t>
      </w:r>
    </w:p>
    <w:p w14:paraId="02794D58" w14:textId="77777777" w:rsidR="00B21F65" w:rsidRDefault="00B21F65" w:rsidP="00B21F65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3B28CBCA" w14:textId="77777777" w:rsidR="00B21F65" w:rsidRDefault="00B21F65" w:rsidP="00B21F65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6947FBD2" w14:textId="77777777" w:rsidR="00B21F65" w:rsidRPr="00551CCF" w:rsidRDefault="00B21F65" w:rsidP="00B21F6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48EB99B" w14:textId="77777777" w:rsidR="00B21F65" w:rsidRDefault="00B21F65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0979664" w14:textId="099497C3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5D7399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21F65">
      <w:rPr>
        <w:rFonts w:ascii="Arial" w:hAnsi="Arial" w:cs="Arial"/>
        <w:b/>
        <w:i/>
        <w:color w:val="auto"/>
        <w:sz w:val="18"/>
        <w:szCs w:val="16"/>
      </w:rPr>
      <w:t xml:space="preserve">3 do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234B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FC8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A5FCC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165F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5540D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1F65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04AF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21C2"/>
    <w:rsid w:val="00E03309"/>
    <w:rsid w:val="00E17940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12E0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Huk Sylwia</cp:lastModifiedBy>
  <cp:revision>10</cp:revision>
  <cp:lastPrinted>2026-05-06T20:43:00Z</cp:lastPrinted>
  <dcterms:created xsi:type="dcterms:W3CDTF">2024-07-30T07:41:00Z</dcterms:created>
  <dcterms:modified xsi:type="dcterms:W3CDTF">2026-05-06T20:44:00Z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